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3CE" w:rsidRPr="00453914" w:rsidRDefault="006B13CE" w:rsidP="006B13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r w:rsidRPr="00453914">
        <w:rPr>
          <w:rFonts w:ascii="Times New Roman" w:hAnsi="Times New Roman" w:cs="Times New Roman"/>
          <w:sz w:val="28"/>
          <w:szCs w:val="28"/>
          <w:lang w:val="uk-UA"/>
        </w:rPr>
        <w:t xml:space="preserve">Календарне планування уроків </w:t>
      </w:r>
    </w:p>
    <w:p w:rsidR="006B13CE" w:rsidRPr="00453914" w:rsidRDefault="006B13CE" w:rsidP="006B13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53914">
        <w:rPr>
          <w:rFonts w:ascii="Times New Roman" w:hAnsi="Times New Roman" w:cs="Times New Roman"/>
          <w:sz w:val="28"/>
          <w:szCs w:val="28"/>
          <w:lang w:val="uk-UA"/>
        </w:rPr>
        <w:t>інтегрованого курсу «Громадянська освіта» для 10-х класів у 2018/2019 н.р.</w:t>
      </w:r>
    </w:p>
    <w:p w:rsidR="006B13CE" w:rsidRPr="00FF175B" w:rsidRDefault="00FF175B" w:rsidP="00FF175B">
      <w:pPr>
        <w:spacing w:after="0" w:line="240" w:lineRule="auto"/>
        <w:ind w:left="4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 </w:t>
      </w:r>
      <w:r w:rsidR="006B13CE" w:rsidRPr="00FF175B">
        <w:rPr>
          <w:rFonts w:ascii="Times New Roman" w:hAnsi="Times New Roman" w:cs="Times New Roman"/>
          <w:sz w:val="28"/>
          <w:szCs w:val="28"/>
          <w:lang w:val="uk-UA"/>
        </w:rPr>
        <w:t>години на тиждень</w:t>
      </w:r>
    </w:p>
    <w:p w:rsidR="006B13CE" w:rsidRPr="00453914" w:rsidRDefault="006B13CE" w:rsidP="006B13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B13CE" w:rsidRPr="00453914" w:rsidRDefault="006B13CE" w:rsidP="006B13C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B13CE" w:rsidRPr="00453914" w:rsidRDefault="006B13CE" w:rsidP="006B13C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3914">
        <w:rPr>
          <w:rFonts w:ascii="Times New Roman" w:hAnsi="Times New Roman" w:cs="Times New Roman"/>
          <w:sz w:val="28"/>
          <w:szCs w:val="28"/>
          <w:lang w:val="uk-UA"/>
        </w:rPr>
        <w:t xml:space="preserve">Навчальні програми з історії: Україна і світ (інтегрований курс) для учнів 10-11 кл. затверджені наказом </w:t>
      </w:r>
      <w:r w:rsidRPr="00453914">
        <w:rPr>
          <w:rFonts w:ascii="Times New Roman" w:hAnsi="Times New Roman" w:cs="Times New Roman"/>
          <w:sz w:val="28"/>
          <w:szCs w:val="28"/>
          <w:highlight w:val="white"/>
          <w:lang w:val="uk-UA"/>
        </w:rPr>
        <w:t>Міністерства освіти і науки України від 23.10.2017 р. № </w:t>
      </w:r>
      <w:r w:rsidRPr="00453914">
        <w:rPr>
          <w:rFonts w:ascii="Times New Roman" w:hAnsi="Times New Roman" w:cs="Times New Roman"/>
          <w:sz w:val="28"/>
          <w:szCs w:val="28"/>
          <w:lang w:val="uk-UA"/>
        </w:rPr>
        <w:t>1407</w:t>
      </w:r>
    </w:p>
    <w:p w:rsidR="006B13CE" w:rsidRPr="00453914" w:rsidRDefault="006B13CE" w:rsidP="006B13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B13CE" w:rsidRPr="00453914" w:rsidRDefault="006B13CE" w:rsidP="006B13C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3914">
        <w:rPr>
          <w:rFonts w:ascii="Times New Roman" w:hAnsi="Times New Roman" w:cs="Times New Roman"/>
          <w:sz w:val="28"/>
          <w:szCs w:val="28"/>
          <w:lang w:val="uk-UA"/>
        </w:rPr>
        <w:t>Громадянська освіта (інтегрований курс, рівень стандарту) Підручник для 10 кл. закладів загальної середньої освіти / За ред. Вербицька П., Волошенюк О., Горленко Г., Кендзьор П., Козорог О., Маркусь Н., Махун Л., Педаг-Сліпухіна О., Ратушняк С., Ситник Е. – Львів: «Нова доба», 2018. – 300 с.: іл.</w:t>
      </w:r>
    </w:p>
    <w:bookmarkEnd w:id="0"/>
    <w:p w:rsidR="006B13CE" w:rsidRPr="00453914" w:rsidRDefault="006B13CE" w:rsidP="006B13CE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6B13CE" w:rsidRPr="00453914" w:rsidRDefault="006B13CE" w:rsidP="006B13C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B13CE" w:rsidRPr="00453914" w:rsidRDefault="006B13CE" w:rsidP="006B13C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76"/>
        <w:gridCol w:w="3343"/>
        <w:gridCol w:w="3618"/>
      </w:tblGrid>
      <w:tr w:rsidR="006B13CE" w:rsidRPr="00453914" w:rsidTr="00C06D2B">
        <w:tc>
          <w:tcPr>
            <w:tcW w:w="4644" w:type="dxa"/>
          </w:tcPr>
          <w:p w:rsidR="006B13CE" w:rsidRPr="00453914" w:rsidRDefault="006B13CE" w:rsidP="00C06D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Всього уроків</w:t>
            </w:r>
          </w:p>
        </w:tc>
        <w:tc>
          <w:tcPr>
            <w:tcW w:w="4536" w:type="dxa"/>
          </w:tcPr>
          <w:p w:rsidR="006B13CE" w:rsidRPr="00453914" w:rsidRDefault="006B13CE" w:rsidP="00C06D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І семестр</w:t>
            </w:r>
          </w:p>
        </w:tc>
        <w:tc>
          <w:tcPr>
            <w:tcW w:w="4962" w:type="dxa"/>
          </w:tcPr>
          <w:p w:rsidR="006B13CE" w:rsidRPr="00453914" w:rsidRDefault="006B13CE" w:rsidP="00C06D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ІІ семестр</w:t>
            </w:r>
          </w:p>
        </w:tc>
      </w:tr>
      <w:tr w:rsidR="006B13CE" w:rsidRPr="00453914" w:rsidTr="00C06D2B">
        <w:tc>
          <w:tcPr>
            <w:tcW w:w="4644" w:type="dxa"/>
          </w:tcPr>
          <w:p w:rsidR="006B13CE" w:rsidRPr="00453914" w:rsidRDefault="006B13CE" w:rsidP="00C06D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6B13CE" w:rsidRPr="00453914" w:rsidRDefault="006B13CE" w:rsidP="00C06D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6B13CE" w:rsidRPr="00453914" w:rsidRDefault="006B13CE" w:rsidP="00C06D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B13CE" w:rsidRPr="00453914" w:rsidRDefault="006B13CE" w:rsidP="006B13CE">
      <w:pPr>
        <w:rPr>
          <w:sz w:val="28"/>
          <w:szCs w:val="28"/>
          <w:lang w:val="uk-UA"/>
        </w:rPr>
      </w:pPr>
    </w:p>
    <w:p w:rsidR="006B13CE" w:rsidRPr="00453914" w:rsidRDefault="006B13CE" w:rsidP="006B13CE">
      <w:pPr>
        <w:rPr>
          <w:sz w:val="28"/>
          <w:szCs w:val="28"/>
          <w:lang w:val="uk-UA"/>
        </w:rPr>
      </w:pPr>
    </w:p>
    <w:p w:rsidR="006B13CE" w:rsidRPr="00453914" w:rsidRDefault="006B13CE" w:rsidP="006B13CE">
      <w:pPr>
        <w:rPr>
          <w:sz w:val="28"/>
          <w:szCs w:val="28"/>
          <w:lang w:val="uk-UA"/>
        </w:rPr>
      </w:pPr>
    </w:p>
    <w:p w:rsidR="006B13CE" w:rsidRPr="00453914" w:rsidRDefault="006B13CE" w:rsidP="006B13CE">
      <w:pPr>
        <w:rPr>
          <w:sz w:val="28"/>
          <w:szCs w:val="28"/>
          <w:lang w:val="uk-UA"/>
        </w:rPr>
      </w:pPr>
    </w:p>
    <w:p w:rsidR="006B13CE" w:rsidRPr="00453914" w:rsidRDefault="006B13CE" w:rsidP="006B13CE">
      <w:pPr>
        <w:rPr>
          <w:sz w:val="28"/>
          <w:szCs w:val="28"/>
          <w:lang w:val="uk-UA"/>
        </w:rPr>
      </w:pPr>
    </w:p>
    <w:p w:rsidR="006B13CE" w:rsidRPr="00453914" w:rsidRDefault="006B13CE" w:rsidP="006B13CE">
      <w:pPr>
        <w:rPr>
          <w:sz w:val="28"/>
          <w:szCs w:val="28"/>
          <w:lang w:val="uk-UA"/>
        </w:rPr>
      </w:pPr>
    </w:p>
    <w:p w:rsidR="006B13CE" w:rsidRPr="00453914" w:rsidRDefault="006B13CE" w:rsidP="006B13CE">
      <w:pPr>
        <w:rPr>
          <w:sz w:val="28"/>
          <w:szCs w:val="28"/>
          <w:lang w:val="uk-UA"/>
        </w:rPr>
      </w:pPr>
    </w:p>
    <w:p w:rsidR="006B13CE" w:rsidRPr="00453914" w:rsidRDefault="006B13CE" w:rsidP="006B13CE">
      <w:pPr>
        <w:rPr>
          <w:sz w:val="28"/>
          <w:szCs w:val="28"/>
          <w:lang w:val="uk-UA"/>
        </w:rPr>
      </w:pPr>
    </w:p>
    <w:p w:rsidR="006B13CE" w:rsidRPr="00453914" w:rsidRDefault="006B13CE" w:rsidP="006B13CE">
      <w:pPr>
        <w:rPr>
          <w:sz w:val="28"/>
          <w:szCs w:val="28"/>
          <w:lang w:val="uk-UA"/>
        </w:rPr>
      </w:pPr>
    </w:p>
    <w:p w:rsidR="006B13CE" w:rsidRPr="00453914" w:rsidRDefault="006B13CE" w:rsidP="006B13CE">
      <w:pPr>
        <w:rPr>
          <w:sz w:val="28"/>
          <w:szCs w:val="28"/>
          <w:lang w:val="uk-UA"/>
        </w:rPr>
      </w:pPr>
    </w:p>
    <w:p w:rsidR="006B13CE" w:rsidRPr="00453914" w:rsidRDefault="006B13CE" w:rsidP="006B13CE">
      <w:pPr>
        <w:rPr>
          <w:sz w:val="28"/>
          <w:szCs w:val="28"/>
          <w:lang w:val="uk-UA"/>
        </w:rPr>
      </w:pPr>
    </w:p>
    <w:p w:rsidR="006B13CE" w:rsidRPr="00453914" w:rsidRDefault="006B13CE" w:rsidP="006B13CE">
      <w:pPr>
        <w:rPr>
          <w:sz w:val="28"/>
          <w:szCs w:val="28"/>
          <w:lang w:val="uk-UA"/>
        </w:rPr>
      </w:pPr>
    </w:p>
    <w:p w:rsidR="006B13CE" w:rsidRPr="00453914" w:rsidRDefault="006B13CE" w:rsidP="006B13CE">
      <w:pPr>
        <w:rPr>
          <w:sz w:val="28"/>
          <w:szCs w:val="28"/>
          <w:lang w:val="uk-UA"/>
        </w:rPr>
      </w:pPr>
    </w:p>
    <w:p w:rsidR="006B13CE" w:rsidRPr="00453914" w:rsidRDefault="006B13CE" w:rsidP="006B13CE">
      <w:pPr>
        <w:pStyle w:val="a5"/>
        <w:tabs>
          <w:tab w:val="left" w:pos="5242"/>
        </w:tabs>
        <w:spacing w:after="0"/>
        <w:jc w:val="center"/>
        <w:rPr>
          <w:b/>
          <w:sz w:val="32"/>
          <w:szCs w:val="32"/>
          <w:lang w:val="uk-UA"/>
        </w:rPr>
      </w:pPr>
      <w:r w:rsidRPr="00453914">
        <w:rPr>
          <w:b/>
          <w:sz w:val="32"/>
          <w:szCs w:val="32"/>
          <w:lang w:val="uk-UA"/>
        </w:rPr>
        <w:lastRenderedPageBreak/>
        <w:t>ГРОМАДЯНСЬКА ОСВІТА</w:t>
      </w:r>
    </w:p>
    <w:p w:rsidR="006B13CE" w:rsidRPr="00453914" w:rsidRDefault="006B13CE" w:rsidP="006B13CE">
      <w:pPr>
        <w:pStyle w:val="a5"/>
        <w:tabs>
          <w:tab w:val="left" w:pos="5242"/>
        </w:tabs>
        <w:spacing w:after="0"/>
        <w:jc w:val="center"/>
        <w:rPr>
          <w:b/>
          <w:sz w:val="32"/>
          <w:szCs w:val="32"/>
          <w:lang w:val="uk-UA"/>
        </w:rPr>
      </w:pPr>
      <w:r w:rsidRPr="00453914">
        <w:rPr>
          <w:b/>
          <w:sz w:val="32"/>
          <w:szCs w:val="32"/>
          <w:lang w:val="uk-UA"/>
        </w:rPr>
        <w:t>10 клас (70 год.)</w:t>
      </w:r>
    </w:p>
    <w:tbl>
      <w:tblPr>
        <w:tblStyle w:val="a3"/>
        <w:tblW w:w="10740" w:type="dxa"/>
        <w:tblLayout w:type="fixed"/>
        <w:tblLook w:val="04A0" w:firstRow="1" w:lastRow="0" w:firstColumn="1" w:lastColumn="0" w:noHBand="0" w:noVBand="1"/>
      </w:tblPr>
      <w:tblGrid>
        <w:gridCol w:w="534"/>
        <w:gridCol w:w="7371"/>
        <w:gridCol w:w="1417"/>
        <w:gridCol w:w="1418"/>
      </w:tblGrid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adjustRightInd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adjustRightInd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Зміст навчального матеріалу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adjustRightInd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1418" w:type="dxa"/>
          </w:tcPr>
          <w:p w:rsidR="006B13CE" w:rsidRPr="00453914" w:rsidRDefault="006B13CE" w:rsidP="00C06D2B">
            <w:pPr>
              <w:adjustRightInd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При-ка</w:t>
            </w:r>
          </w:p>
        </w:tc>
      </w:tr>
      <w:tr w:rsidR="006B13CE" w:rsidRPr="00453914" w:rsidTr="00C06D2B">
        <w:tc>
          <w:tcPr>
            <w:tcW w:w="10740" w:type="dxa"/>
            <w:gridSpan w:val="4"/>
          </w:tcPr>
          <w:p w:rsidR="006B13CE" w:rsidRPr="00453914" w:rsidRDefault="006B13CE" w:rsidP="00C06D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3914">
              <w:rPr>
                <w:rFonts w:ascii="Times New Roman" w:hAnsi="Times New Roman"/>
                <w:b/>
                <w:sz w:val="28"/>
                <w:szCs w:val="28"/>
              </w:rPr>
              <w:t>РОЗДІЛ 1. ОСОБИСТІСТЬ ТА ЇЇ ІДЕНТИЧНІСТЬ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pStyle w:val="a4"/>
              <w:widowControl w:val="0"/>
              <w:autoSpaceDE w:val="0"/>
              <w:autoSpaceDN w:val="0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/>
                <w:sz w:val="28"/>
                <w:szCs w:val="28"/>
              </w:rPr>
              <w:t>Що таке ідентичність?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1.1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pStyle w:val="a4"/>
              <w:widowControl w:val="0"/>
              <w:autoSpaceDE w:val="0"/>
              <w:autoSpaceDN w:val="0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 xml:space="preserve">Що означає бути громадянином/громадянкою України 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1.2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pStyle w:val="a4"/>
              <w:widowControl w:val="0"/>
              <w:autoSpaceDE w:val="0"/>
              <w:autoSpaceDN w:val="0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3914">
              <w:rPr>
                <w:rFonts w:ascii="Times New Roman" w:hAnsi="Times New Roman"/>
                <w:sz w:val="28"/>
                <w:szCs w:val="28"/>
              </w:rPr>
              <w:t>Соціалізація особистості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left="25" w:firstLine="28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1.3</w:t>
            </w:r>
          </w:p>
        </w:tc>
      </w:tr>
      <w:tr w:rsidR="006B13CE" w:rsidRPr="00453914" w:rsidTr="00C06D2B">
        <w:trPr>
          <w:trHeight w:val="291"/>
        </w:trPr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3914">
              <w:rPr>
                <w:rFonts w:ascii="Times New Roman" w:hAnsi="Times New Roman"/>
                <w:sz w:val="28"/>
                <w:szCs w:val="28"/>
              </w:rPr>
              <w:t>Самореалізація людини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1.4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Практичне заняття</w:t>
            </w: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 xml:space="preserve"> «Як ідентифікувати наше середовище»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B13CE" w:rsidRPr="00453914" w:rsidTr="00C06D2B">
        <w:tc>
          <w:tcPr>
            <w:tcW w:w="10740" w:type="dxa"/>
            <w:gridSpan w:val="4"/>
          </w:tcPr>
          <w:p w:rsidR="006B13CE" w:rsidRPr="00453914" w:rsidRDefault="006B13CE" w:rsidP="00C06D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3914">
              <w:rPr>
                <w:rFonts w:ascii="Times New Roman" w:hAnsi="Times New Roman"/>
                <w:b/>
                <w:sz w:val="28"/>
                <w:szCs w:val="28"/>
              </w:rPr>
              <w:t>РОЗДІЛ 2. ПРАВА І СВОБОДИ ЛЮДИНИ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/>
                <w:sz w:val="28"/>
                <w:szCs w:val="28"/>
              </w:rPr>
              <w:t>Людська гідність і права людини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2.1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3914">
              <w:rPr>
                <w:rFonts w:ascii="Times New Roman" w:hAnsi="Times New Roman"/>
                <w:sz w:val="28"/>
                <w:szCs w:val="28"/>
              </w:rPr>
              <w:t>Еволюція прав людини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  <w:rPr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2.2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/>
                <w:sz w:val="28"/>
                <w:szCs w:val="28"/>
              </w:rPr>
              <w:t>Класифікація прав людини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  <w:rPr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2.3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/>
                <w:sz w:val="28"/>
                <w:szCs w:val="28"/>
              </w:rPr>
              <w:t>Людина і держава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  <w:rPr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2.4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3914">
              <w:rPr>
                <w:rFonts w:ascii="Times New Roman" w:hAnsi="Times New Roman"/>
                <w:sz w:val="28"/>
                <w:szCs w:val="28"/>
              </w:rPr>
              <w:t>Права дитини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2.5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3914">
              <w:rPr>
                <w:rFonts w:ascii="Times New Roman" w:hAnsi="Times New Roman"/>
                <w:sz w:val="28"/>
                <w:szCs w:val="28"/>
              </w:rPr>
              <w:t>Захист прав дитини.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  <w:rPr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2.6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/>
                <w:sz w:val="28"/>
                <w:szCs w:val="28"/>
              </w:rPr>
              <w:t>Механізми захисту прав людини і прав дитини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  <w:rPr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2.7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Практичне заняття</w:t>
            </w: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 xml:space="preserve"> «Як захистити свої права у Європейському суді з прав людини»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B13CE" w:rsidRPr="00453914" w:rsidTr="00C06D2B">
        <w:tc>
          <w:tcPr>
            <w:tcW w:w="10740" w:type="dxa"/>
            <w:gridSpan w:val="4"/>
          </w:tcPr>
          <w:p w:rsidR="006B13CE" w:rsidRPr="00453914" w:rsidRDefault="006B13CE" w:rsidP="00C06D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3914">
              <w:rPr>
                <w:rFonts w:ascii="Times New Roman" w:hAnsi="Times New Roman"/>
                <w:b/>
                <w:sz w:val="28"/>
                <w:szCs w:val="28"/>
              </w:rPr>
              <w:t>РОЗДІЛ 3. ЛЮДИНА В СОЦІОКУЛЬТУРНОМУ ПРОСТОРІ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/>
                <w:sz w:val="28"/>
                <w:szCs w:val="28"/>
              </w:rPr>
              <w:t>Соціокультурна багатоманітність.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3.1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Багатокультурність і її прояв в українському суспільстві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  <w:rPr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3.2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/>
                <w:sz w:val="28"/>
                <w:szCs w:val="28"/>
              </w:rPr>
              <w:t xml:space="preserve">Стереотипи та упередження. Дискримінація. 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  <w:rPr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3.3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3914">
              <w:rPr>
                <w:rFonts w:ascii="Times New Roman" w:hAnsi="Times New Roman"/>
                <w:sz w:val="28"/>
                <w:szCs w:val="28"/>
              </w:rPr>
              <w:t>Толерантність та інклюзія на шляху до суспільства рівних можливостей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  <w:rPr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3.4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/>
                <w:sz w:val="28"/>
                <w:szCs w:val="28"/>
              </w:rPr>
              <w:t>Конфлікти.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3.5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Від конфлікту до порозуміння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  <w:rPr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3.6</w:t>
            </w:r>
          </w:p>
        </w:tc>
      </w:tr>
      <w:tr w:rsidR="006B13CE" w:rsidRPr="00453914" w:rsidTr="00C06D2B">
        <w:trPr>
          <w:trHeight w:val="330"/>
        </w:trPr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/>
                <w:sz w:val="28"/>
                <w:szCs w:val="28"/>
              </w:rPr>
              <w:t>Ефективна комунікація.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  <w:rPr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3.7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453914">
              <w:rPr>
                <w:rFonts w:ascii="Times New Roman" w:hAnsi="Times New Roman"/>
                <w:sz w:val="28"/>
                <w:szCs w:val="28"/>
              </w:rPr>
              <w:t>Вербальна й невербальна комунікація.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3.8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bCs/>
                <w:sz w:val="28"/>
                <w:szCs w:val="28"/>
              </w:rPr>
              <w:t>Мистецтво спілкування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  <w:rPr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3.9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Практичне заняття</w:t>
            </w: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 xml:space="preserve"> «Жива бібліотека». «Експедиція у глибини культури»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B13CE" w:rsidRPr="00453914" w:rsidTr="00C06D2B">
        <w:tc>
          <w:tcPr>
            <w:tcW w:w="10740" w:type="dxa"/>
            <w:gridSpan w:val="4"/>
          </w:tcPr>
          <w:p w:rsidR="006B13CE" w:rsidRPr="00453914" w:rsidRDefault="006B13CE" w:rsidP="00C06D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3914">
              <w:rPr>
                <w:rFonts w:ascii="Times New Roman" w:hAnsi="Times New Roman"/>
                <w:b/>
                <w:sz w:val="28"/>
                <w:szCs w:val="28"/>
              </w:rPr>
              <w:t>РОЗДІЛ 4. ДЕМОКРАТИЧНЕ СУСПІЛЬСТВО ТА ЙОГО ЦІННОСТІ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Демократія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4.1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bCs/>
                <w:sz w:val="28"/>
                <w:szCs w:val="28"/>
              </w:rPr>
              <w:t>Забезпечення народовладдя у демократичній державі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  <w:rPr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4.2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3914">
              <w:rPr>
                <w:rFonts w:ascii="Times New Roman" w:hAnsi="Times New Roman"/>
                <w:sz w:val="28"/>
                <w:szCs w:val="28"/>
              </w:rPr>
              <w:t>Роль політичних партій в розвитку демократії.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  <w:rPr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4.3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453914">
              <w:rPr>
                <w:rFonts w:ascii="Times New Roman" w:hAnsi="Times New Roman"/>
                <w:sz w:val="28"/>
                <w:szCs w:val="28"/>
              </w:rPr>
              <w:t>Громадянське суспільство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  <w:rPr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4.4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yellow"/>
              </w:rPr>
            </w:pPr>
            <w:r w:rsidRPr="00453914">
              <w:rPr>
                <w:rFonts w:ascii="Times New Roman" w:hAnsi="Times New Roman"/>
                <w:sz w:val="28"/>
                <w:szCs w:val="28"/>
              </w:rPr>
              <w:t>Роль громадян у становленні й функціонуванні громадянського суспільства.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4.5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yellow"/>
              </w:rPr>
            </w:pPr>
            <w:r w:rsidRPr="00453914">
              <w:rPr>
                <w:rFonts w:ascii="Times New Roman" w:hAnsi="Times New Roman"/>
                <w:sz w:val="28"/>
                <w:szCs w:val="28"/>
              </w:rPr>
              <w:t>Громада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  <w:rPr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4.6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yellow"/>
              </w:rPr>
            </w:pPr>
            <w:r w:rsidRPr="00453914">
              <w:rPr>
                <w:rFonts w:ascii="Times New Roman" w:hAnsi="Times New Roman"/>
                <w:sz w:val="28"/>
                <w:szCs w:val="28"/>
              </w:rPr>
              <w:t>Реалізація та захист громадою своїх прав і законних інтересів.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  <w:rPr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4.7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yellow"/>
              </w:rPr>
            </w:pPr>
            <w:r w:rsidRPr="00453914">
              <w:rPr>
                <w:rFonts w:ascii="Times New Roman" w:hAnsi="Times New Roman"/>
                <w:sz w:val="28"/>
                <w:szCs w:val="28"/>
              </w:rPr>
              <w:t>Школа – простір демократії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4.8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453914">
              <w:rPr>
                <w:rFonts w:ascii="Times New Roman" w:hAnsi="Times New Roman"/>
                <w:sz w:val="28"/>
                <w:szCs w:val="28"/>
              </w:rPr>
              <w:t xml:space="preserve">Дитячі й молодіжні громадські об'єднання 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  <w:rPr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4.9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ind w:firstLine="34"/>
              <w:rPr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Практичне заняття</w:t>
            </w: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 xml:space="preserve"> «Створюємо шкільні правила разом» (написання та внесення змін до шкільного статуту)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ind w:firstLine="34"/>
              <w:rPr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Практичне заняття</w:t>
            </w: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 xml:space="preserve"> «Участь шкільної молоді у справах місцевої громади»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B13CE" w:rsidRPr="00453914" w:rsidTr="00C06D2B">
        <w:tc>
          <w:tcPr>
            <w:tcW w:w="10740" w:type="dxa"/>
            <w:gridSpan w:val="4"/>
          </w:tcPr>
          <w:p w:rsidR="006B13CE" w:rsidRPr="00453914" w:rsidRDefault="006B13CE" w:rsidP="00C06D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914">
              <w:rPr>
                <w:rFonts w:ascii="Times New Roman" w:hAnsi="Times New Roman"/>
                <w:b/>
                <w:sz w:val="28"/>
                <w:szCs w:val="24"/>
              </w:rPr>
              <w:t>РОЗДІЛ</w:t>
            </w:r>
            <w:r w:rsidRPr="0045391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Pr="00453914">
              <w:rPr>
                <w:rFonts w:ascii="Times New Roman" w:hAnsi="Times New Roman"/>
                <w:b/>
                <w:sz w:val="28"/>
                <w:szCs w:val="24"/>
              </w:rPr>
              <w:t>5. ВЗАЄМОДІЯ ГРОМАДЯН І ДЕРЖАВИ В ДОСЯГНЕННІ СУСПІЛЬНОГО ДОБРОБУТУ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yellow"/>
              </w:rPr>
            </w:pPr>
            <w:r w:rsidRPr="00453914">
              <w:rPr>
                <w:rFonts w:ascii="Times New Roman" w:hAnsi="Times New Roman"/>
                <w:sz w:val="28"/>
                <w:szCs w:val="28"/>
              </w:rPr>
              <w:t>Соціальні цілі економіки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5.1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yellow"/>
              </w:rPr>
            </w:pPr>
            <w:r w:rsidRPr="00453914">
              <w:rPr>
                <w:rFonts w:ascii="Times New Roman" w:hAnsi="Times New Roman"/>
                <w:sz w:val="28"/>
                <w:szCs w:val="28"/>
              </w:rPr>
              <w:t>Сталий розвиток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  <w:rPr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5.2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yellow"/>
              </w:rPr>
            </w:pPr>
            <w:r w:rsidRPr="00453914">
              <w:rPr>
                <w:rFonts w:ascii="Times New Roman" w:hAnsi="Times New Roman"/>
                <w:sz w:val="28"/>
                <w:szCs w:val="28"/>
              </w:rPr>
              <w:t>Ринкова економіка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  <w:rPr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5.3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3914">
              <w:rPr>
                <w:rFonts w:ascii="Times New Roman" w:hAnsi="Times New Roman"/>
                <w:sz w:val="28"/>
                <w:szCs w:val="28"/>
              </w:rPr>
              <w:t xml:space="preserve">Попит і  пропозиція, ринкова ціна, конкуренція. 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  <w:rPr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5.4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yellow"/>
              </w:rPr>
            </w:pPr>
            <w:r w:rsidRPr="00453914">
              <w:rPr>
                <w:rFonts w:ascii="Times New Roman" w:hAnsi="Times New Roman"/>
                <w:sz w:val="28"/>
                <w:szCs w:val="28"/>
              </w:rPr>
              <w:t>Функції держави в ринковій економіці.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5.5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yellow"/>
              </w:rPr>
            </w:pPr>
            <w:r w:rsidRPr="00453914">
              <w:rPr>
                <w:rFonts w:ascii="Times New Roman" w:hAnsi="Times New Roman"/>
                <w:sz w:val="28"/>
                <w:szCs w:val="28"/>
              </w:rPr>
              <w:t>Державний бюджет, податки, напрямки видатків.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  <w:rPr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5.6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yellow"/>
              </w:rPr>
            </w:pPr>
            <w:r w:rsidRPr="00453914">
              <w:rPr>
                <w:rFonts w:ascii="Times New Roman" w:hAnsi="Times New Roman"/>
                <w:sz w:val="28"/>
                <w:szCs w:val="28"/>
              </w:rPr>
              <w:t>Економіка домогосподарства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  <w:rPr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5.7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3914">
              <w:rPr>
                <w:rFonts w:ascii="Times New Roman" w:hAnsi="Times New Roman"/>
                <w:sz w:val="28"/>
                <w:szCs w:val="28"/>
              </w:rPr>
              <w:t xml:space="preserve">Бюджет домогосподарств: види доходів, напрямки витрат, заощадження. 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5.8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yellow"/>
              </w:rPr>
            </w:pPr>
            <w:r w:rsidRPr="00453914">
              <w:rPr>
                <w:rFonts w:ascii="Times New Roman" w:hAnsi="Times New Roman"/>
                <w:sz w:val="28"/>
                <w:szCs w:val="28"/>
              </w:rPr>
              <w:t>Підприємництво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  <w:rPr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5.9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yellow"/>
              </w:rPr>
            </w:pPr>
            <w:r w:rsidRPr="00453914">
              <w:rPr>
                <w:rFonts w:ascii="Times New Roman" w:hAnsi="Times New Roman"/>
                <w:sz w:val="28"/>
                <w:szCs w:val="28"/>
              </w:rPr>
              <w:t>Ринок праці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5.10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yellow"/>
              </w:rPr>
            </w:pPr>
            <w:r w:rsidRPr="00453914">
              <w:rPr>
                <w:rFonts w:ascii="Times New Roman" w:hAnsi="Times New Roman"/>
                <w:sz w:val="28"/>
                <w:szCs w:val="28"/>
              </w:rPr>
              <w:t xml:space="preserve">Любіювання інтересів 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  <w:rPr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5.11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3914">
              <w:rPr>
                <w:rFonts w:ascii="Times New Roman" w:hAnsi="Times New Roman"/>
                <w:sz w:val="28"/>
                <w:szCs w:val="28"/>
              </w:rPr>
              <w:t>Корупція. Шляхи подолання корупції.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  <w:rPr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5.12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</w:pPr>
            <w:r w:rsidRPr="0045391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Практичне заняття</w:t>
            </w: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 xml:space="preserve"> «Як започаткувати власну справу»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</w:pPr>
            <w:r w:rsidRPr="0045391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Практичне заняття</w:t>
            </w: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 xml:space="preserve"> «Аналіз попиту на ринку праці та складання резюме»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13CE" w:rsidRPr="00453914" w:rsidTr="00C06D2B">
        <w:tc>
          <w:tcPr>
            <w:tcW w:w="10740" w:type="dxa"/>
            <w:gridSpan w:val="4"/>
          </w:tcPr>
          <w:p w:rsidR="006B13CE" w:rsidRPr="00453914" w:rsidRDefault="006B13CE" w:rsidP="00C06D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914">
              <w:rPr>
                <w:rFonts w:ascii="Times New Roman" w:hAnsi="Times New Roman"/>
                <w:b/>
                <w:sz w:val="28"/>
                <w:szCs w:val="24"/>
              </w:rPr>
              <w:t>РОЗДІЛ</w:t>
            </w:r>
            <w:r w:rsidRPr="0045391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Pr="00453914">
              <w:rPr>
                <w:rFonts w:ascii="Times New Roman" w:hAnsi="Times New Roman"/>
                <w:b/>
                <w:sz w:val="28"/>
                <w:szCs w:val="24"/>
              </w:rPr>
              <w:t>6. СВІТ ІНФОРМАЦІЇ ТА МАС-МЕДІА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453914">
              <w:rPr>
                <w:rFonts w:ascii="Times New Roman" w:hAnsi="Times New Roman"/>
                <w:sz w:val="28"/>
                <w:szCs w:val="28"/>
              </w:rPr>
              <w:t>Поняття мас-медіа(медіа).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6.1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tabs>
                <w:tab w:val="left" w:pos="3887"/>
              </w:tabs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453914">
              <w:rPr>
                <w:rFonts w:ascii="Times New Roman" w:hAnsi="Times New Roman"/>
                <w:sz w:val="28"/>
                <w:szCs w:val="28"/>
              </w:rPr>
              <w:t>Вплив мас-медіа на формування громадської думки та власної позиції людини.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  <w:rPr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6.2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453914">
              <w:rPr>
                <w:rFonts w:ascii="Times New Roman" w:hAnsi="Times New Roman"/>
                <w:bCs/>
                <w:spacing w:val="4"/>
                <w:sz w:val="28"/>
                <w:szCs w:val="28"/>
                <w:lang w:eastAsia="uk-UA"/>
              </w:rPr>
              <w:t>Медіа і демократія.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  <w:rPr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6.3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453914">
              <w:rPr>
                <w:rFonts w:ascii="Times New Roman" w:hAnsi="Times New Roman"/>
                <w:sz w:val="28"/>
                <w:szCs w:val="28"/>
              </w:rPr>
              <w:t>Баланс між свободою вираження поглядів та відповідальністю.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  <w:rPr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6.4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453914">
              <w:rPr>
                <w:rFonts w:ascii="Times New Roman" w:hAnsi="Times New Roman" w:cs="Times New Roman"/>
                <w:bCs/>
                <w:sz w:val="28"/>
                <w:szCs w:val="28"/>
              </w:rPr>
              <w:t>Медіаринок та медіавласність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6.5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tabs>
                <w:tab w:val="left" w:pos="3887"/>
              </w:tabs>
              <w:spacing w:after="0" w:line="240" w:lineRule="auto"/>
              <w:rPr>
                <w:rFonts w:ascii="Times New Roman" w:hAnsi="Times New Roman"/>
                <w:bCs/>
                <w:spacing w:val="4"/>
                <w:sz w:val="28"/>
                <w:szCs w:val="28"/>
                <w:lang w:eastAsia="uk-UA"/>
              </w:rPr>
            </w:pPr>
            <w:r w:rsidRPr="00453914">
              <w:rPr>
                <w:rFonts w:ascii="Times New Roman" w:hAnsi="Times New Roman"/>
                <w:bCs/>
                <w:spacing w:val="4"/>
                <w:sz w:val="28"/>
                <w:szCs w:val="28"/>
                <w:lang w:eastAsia="uk-UA"/>
              </w:rPr>
              <w:t>Маніпулятивний вплив медіа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  <w:rPr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6.6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453914">
              <w:rPr>
                <w:rFonts w:ascii="Times New Roman" w:hAnsi="Times New Roman"/>
                <w:bCs/>
                <w:spacing w:val="4"/>
                <w:sz w:val="28"/>
                <w:szCs w:val="28"/>
                <w:lang w:eastAsia="uk-UA"/>
              </w:rPr>
              <w:t>Роль медіа у провокуванні конфліктів та поширенні стереотипів.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  <w:rPr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6.7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453914">
              <w:rPr>
                <w:rFonts w:ascii="Times New Roman" w:hAnsi="Times New Roman"/>
                <w:bCs/>
                <w:spacing w:val="4"/>
                <w:sz w:val="28"/>
                <w:szCs w:val="28"/>
                <w:lang w:eastAsia="uk-UA"/>
              </w:rPr>
              <w:t>Стандарти подання інформації.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6.8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453914">
              <w:rPr>
                <w:rFonts w:ascii="Times New Roman" w:hAnsi="Times New Roman"/>
                <w:bCs/>
                <w:spacing w:val="4"/>
                <w:sz w:val="28"/>
                <w:szCs w:val="28"/>
                <w:lang w:eastAsia="uk-UA"/>
              </w:rPr>
              <w:t>Медіаграмотність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6.9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Cs/>
                <w:spacing w:val="4"/>
                <w:sz w:val="28"/>
                <w:szCs w:val="28"/>
                <w:lang w:eastAsia="uk-UA"/>
              </w:rPr>
            </w:pPr>
            <w:r w:rsidRPr="00453914">
              <w:rPr>
                <w:rFonts w:ascii="Times New Roman" w:hAnsi="Times New Roman"/>
                <w:bCs/>
                <w:spacing w:val="4"/>
                <w:sz w:val="28"/>
                <w:szCs w:val="28"/>
                <w:lang w:eastAsia="uk-UA"/>
              </w:rPr>
              <w:t>Цифрова ідентичність.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6.10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tabs>
                <w:tab w:val="left" w:pos="388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3914">
              <w:rPr>
                <w:rFonts w:ascii="Times New Roman" w:hAnsi="Times New Roman"/>
                <w:sz w:val="28"/>
                <w:szCs w:val="28"/>
              </w:rPr>
              <w:t xml:space="preserve">Особливості захисту прав дітей та молоді в Інтернеті. 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6.11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tabs>
                <w:tab w:val="left" w:pos="388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91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Практичне заняття </w:t>
            </w: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«Створюємо шкільні медіа»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B13CE" w:rsidRPr="00453914" w:rsidTr="00C06D2B">
        <w:tc>
          <w:tcPr>
            <w:tcW w:w="10740" w:type="dxa"/>
            <w:gridSpan w:val="4"/>
          </w:tcPr>
          <w:p w:rsidR="006B13CE" w:rsidRPr="00453914" w:rsidRDefault="006B13CE" w:rsidP="00C06D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914">
              <w:rPr>
                <w:rFonts w:ascii="Times New Roman" w:hAnsi="Times New Roman"/>
                <w:b/>
                <w:sz w:val="28"/>
                <w:szCs w:val="24"/>
              </w:rPr>
              <w:t>РОЗДІЛ 7. УКРАЇНА, ЄВРОПА, СВІТ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453914">
              <w:rPr>
                <w:rFonts w:ascii="Times New Roman" w:hAnsi="Times New Roman"/>
                <w:sz w:val="28"/>
                <w:szCs w:val="28"/>
              </w:rPr>
              <w:t>Вплив глобалізаційних процесів на економіку, культуру, довкілля, людину.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7.1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453914">
              <w:rPr>
                <w:rFonts w:ascii="Times New Roman" w:hAnsi="Times New Roman"/>
                <w:sz w:val="28"/>
                <w:szCs w:val="28"/>
              </w:rPr>
              <w:t>Витоки та процес європейської інтеграції.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  <w:rPr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7.2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453914">
              <w:rPr>
                <w:rFonts w:ascii="Times New Roman" w:hAnsi="Times New Roman"/>
                <w:sz w:val="28"/>
                <w:szCs w:val="28"/>
              </w:rPr>
              <w:t>Виклики сучасного світу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  <w:rPr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7.3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453914">
              <w:rPr>
                <w:rFonts w:ascii="Times New Roman" w:hAnsi="Times New Roman"/>
                <w:sz w:val="28"/>
                <w:szCs w:val="28"/>
              </w:rPr>
              <w:t>Міжнародні відносини та міжнародне право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  <w:rPr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7.4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453914">
              <w:rPr>
                <w:rFonts w:ascii="Times New Roman" w:hAnsi="Times New Roman"/>
                <w:sz w:val="28"/>
                <w:szCs w:val="28"/>
              </w:rPr>
              <w:t>Європейське і світове співробітництво.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7.5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453914">
              <w:rPr>
                <w:rFonts w:ascii="Times New Roman" w:hAnsi="Times New Roman" w:cs="Times New Roman"/>
                <w:bCs/>
                <w:sz w:val="28"/>
                <w:szCs w:val="28"/>
              </w:rPr>
              <w:t>Становище України в Європі і світі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  <w:rPr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7.6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453914">
              <w:rPr>
                <w:rFonts w:ascii="Times New Roman" w:hAnsi="Times New Roman" w:cs="Times New Roman"/>
                <w:bCs/>
                <w:sz w:val="28"/>
                <w:szCs w:val="28"/>
              </w:rPr>
              <w:t>Співпраця з міжнародними організаціями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  <w:rPr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7.7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453914">
              <w:rPr>
                <w:rFonts w:ascii="Times New Roman" w:hAnsi="Times New Roman"/>
                <w:sz w:val="28"/>
                <w:szCs w:val="28"/>
              </w:rPr>
              <w:t>Європейський вибір України.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Тема 7.8</w:t>
            </w: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45391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Практичне заняття</w:t>
            </w:r>
            <w:r w:rsidRPr="0045391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«Як волонтерство змінює світ»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Резервний урок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B13CE" w:rsidRPr="00453914" w:rsidTr="00C06D2B">
        <w:tc>
          <w:tcPr>
            <w:tcW w:w="534" w:type="dxa"/>
          </w:tcPr>
          <w:p w:rsidR="006B13CE" w:rsidRPr="00453914" w:rsidRDefault="006B13CE" w:rsidP="00C06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7371" w:type="dxa"/>
          </w:tcPr>
          <w:p w:rsidR="006B13CE" w:rsidRPr="00453914" w:rsidRDefault="006B13CE" w:rsidP="00C06D2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53914">
              <w:rPr>
                <w:rFonts w:ascii="Times New Roman" w:hAnsi="Times New Roman" w:cs="Times New Roman"/>
                <w:sz w:val="28"/>
                <w:szCs w:val="28"/>
              </w:rPr>
              <w:t>Резервний урок</w:t>
            </w:r>
          </w:p>
        </w:tc>
        <w:tc>
          <w:tcPr>
            <w:tcW w:w="1417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B13CE" w:rsidRPr="00453914" w:rsidRDefault="006B13CE" w:rsidP="00C06D2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6B13CE" w:rsidRPr="00453914" w:rsidRDefault="006B13CE" w:rsidP="006B13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uk-UA"/>
        </w:rPr>
      </w:pPr>
    </w:p>
    <w:p w:rsidR="006B13CE" w:rsidRPr="00453914" w:rsidRDefault="006B13CE" w:rsidP="006B13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uk-UA"/>
        </w:rPr>
      </w:pPr>
    </w:p>
    <w:p w:rsidR="006B13CE" w:rsidRPr="00453914" w:rsidRDefault="006B13CE" w:rsidP="006B13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uk-UA"/>
        </w:rPr>
      </w:pPr>
    </w:p>
    <w:p w:rsidR="006B13CE" w:rsidRPr="00453914" w:rsidRDefault="006B13CE" w:rsidP="006B13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uk-UA"/>
        </w:rPr>
      </w:pPr>
    </w:p>
    <w:p w:rsidR="006B13CE" w:rsidRPr="00453914" w:rsidRDefault="006B13CE" w:rsidP="006B13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uk-UA"/>
        </w:rPr>
      </w:pPr>
    </w:p>
    <w:p w:rsidR="006B13CE" w:rsidRPr="00453914" w:rsidRDefault="006B13CE" w:rsidP="006B13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uk-UA"/>
        </w:rPr>
      </w:pPr>
    </w:p>
    <w:p w:rsidR="006B13CE" w:rsidRPr="00453914" w:rsidRDefault="006B13CE" w:rsidP="006B13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uk-UA"/>
        </w:rPr>
      </w:pPr>
    </w:p>
    <w:p w:rsidR="006B13CE" w:rsidRPr="00453914" w:rsidRDefault="006B13CE" w:rsidP="006B13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uk-UA"/>
        </w:rPr>
      </w:pPr>
    </w:p>
    <w:p w:rsidR="006B13CE" w:rsidRPr="00453914" w:rsidRDefault="006B13CE" w:rsidP="006B13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uk-UA"/>
        </w:rPr>
      </w:pPr>
    </w:p>
    <w:p w:rsidR="00AA1747" w:rsidRPr="00453914" w:rsidRDefault="00AA1747">
      <w:pPr>
        <w:rPr>
          <w:lang w:val="uk-UA"/>
        </w:rPr>
      </w:pPr>
    </w:p>
    <w:sectPr w:rsidR="00AA1747" w:rsidRPr="00453914" w:rsidSect="006B13CE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4C55" w:rsidRDefault="00624C55" w:rsidP="006B13CE">
      <w:pPr>
        <w:spacing w:after="0" w:line="240" w:lineRule="auto"/>
      </w:pPr>
      <w:r>
        <w:separator/>
      </w:r>
    </w:p>
  </w:endnote>
  <w:endnote w:type="continuationSeparator" w:id="0">
    <w:p w:rsidR="00624C55" w:rsidRDefault="00624C55" w:rsidP="006B13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4C55" w:rsidRDefault="00624C55" w:rsidP="006B13CE">
      <w:pPr>
        <w:spacing w:after="0" w:line="240" w:lineRule="auto"/>
      </w:pPr>
      <w:r>
        <w:separator/>
      </w:r>
    </w:p>
  </w:footnote>
  <w:footnote w:type="continuationSeparator" w:id="0">
    <w:p w:rsidR="00624C55" w:rsidRDefault="00624C55" w:rsidP="006B13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F3C64"/>
    <w:multiLevelType w:val="hybridMultilevel"/>
    <w:tmpl w:val="54128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3C1983"/>
    <w:multiLevelType w:val="hybridMultilevel"/>
    <w:tmpl w:val="38163462"/>
    <w:lvl w:ilvl="0" w:tplc="D41A606A">
      <w:start w:val="2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3CE"/>
    <w:rsid w:val="00453914"/>
    <w:rsid w:val="00510690"/>
    <w:rsid w:val="00624C55"/>
    <w:rsid w:val="006B13CE"/>
    <w:rsid w:val="00966F62"/>
    <w:rsid w:val="00AA1747"/>
    <w:rsid w:val="00D92E2A"/>
    <w:rsid w:val="00FF17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1CA350-9EE6-42AE-9C04-E5BA4750D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3CE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13C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B13CE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6B13CE"/>
    <w:pPr>
      <w:autoSpaceDE w:val="0"/>
      <w:autoSpaceDN w:val="0"/>
      <w:spacing w:after="120" w:line="240" w:lineRule="auto"/>
    </w:pPr>
    <w:rPr>
      <w:rFonts w:ascii="Times New Roman" w:hAnsi="Times New Roman" w:cs="Times New Roman"/>
      <w:sz w:val="20"/>
      <w:szCs w:val="20"/>
      <w:lang w:eastAsia="uk-UA"/>
    </w:rPr>
  </w:style>
  <w:style w:type="character" w:customStyle="1" w:styleId="a6">
    <w:name w:val="Основний текст Знак"/>
    <w:basedOn w:val="a0"/>
    <w:link w:val="a5"/>
    <w:uiPriority w:val="99"/>
    <w:rsid w:val="006B13CE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7">
    <w:name w:val="header"/>
    <w:basedOn w:val="a"/>
    <w:link w:val="a8"/>
    <w:uiPriority w:val="99"/>
    <w:semiHidden/>
    <w:unhideWhenUsed/>
    <w:rsid w:val="006B13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semiHidden/>
    <w:rsid w:val="006B13CE"/>
    <w:rPr>
      <w:rFonts w:ascii="Calibri" w:eastAsia="Times New Roman" w:hAnsi="Calibri" w:cs="Calibri"/>
    </w:rPr>
  </w:style>
  <w:style w:type="paragraph" w:styleId="a9">
    <w:name w:val="footer"/>
    <w:basedOn w:val="a"/>
    <w:link w:val="aa"/>
    <w:uiPriority w:val="99"/>
    <w:semiHidden/>
    <w:unhideWhenUsed/>
    <w:rsid w:val="006B13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semiHidden/>
    <w:rsid w:val="006B13CE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2966</Words>
  <Characters>1692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Шкільне життя</cp:lastModifiedBy>
  <cp:revision>6</cp:revision>
  <dcterms:created xsi:type="dcterms:W3CDTF">2018-08-04T10:09:00Z</dcterms:created>
  <dcterms:modified xsi:type="dcterms:W3CDTF">2018-08-04T10:13:00Z</dcterms:modified>
</cp:coreProperties>
</file>